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6D" w:rsidRDefault="00ED774B">
      <w:pPr>
        <w:pStyle w:val="ab"/>
        <w:spacing w:before="193"/>
        <w:ind w:left="662" w:right="221" w:hanging="56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Льготные ипотечные программы с господдержкой</w:t>
      </w:r>
    </w:p>
    <w:p w:rsidR="00A45D6D" w:rsidRDefault="00ED774B">
      <w:pPr>
        <w:pStyle w:val="ab"/>
        <w:spacing w:before="23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Семейная</w:t>
      </w:r>
      <w:r>
        <w:rPr>
          <w:rFonts w:ascii="Times New Roman" w:hAnsi="Times New Roman"/>
          <w:spacing w:val="-2"/>
          <w:sz w:val="28"/>
        </w:rPr>
        <w:t>ипотека</w:t>
      </w:r>
    </w:p>
    <w:tbl>
      <w:tblPr>
        <w:tblStyle w:val="TableNormal"/>
        <w:tblW w:w="0" w:type="auto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430"/>
        <w:gridCol w:w="11990"/>
      </w:tblGrid>
      <w:tr w:rsidR="00A45D6D">
        <w:trPr>
          <w:trHeight w:val="170"/>
        </w:trPr>
        <w:tc>
          <w:tcPr>
            <w:tcW w:w="3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A45D6D">
            <w:pPr>
              <w:pStyle w:val="TableParagraph"/>
              <w:spacing w:before="0"/>
              <w:ind w:left="57" w:right="57"/>
              <w:rPr>
                <w:spacing w:val="-14"/>
                <w:sz w:val="28"/>
              </w:rPr>
            </w:pPr>
            <w:hyperlink r:id="rId7" w:history="1">
              <w:r w:rsidR="00ED774B">
                <w:rPr>
                  <w:sz w:val="28"/>
                </w:rPr>
                <w:t>Срок</w:t>
              </w:r>
            </w:hyperlink>
            <w:r w:rsidR="00ED774B">
              <w:rPr>
                <w:sz w:val="28"/>
              </w:rPr>
              <w:t>действия</w:t>
            </w:r>
            <w:r w:rsidR="00ED774B">
              <w:rPr>
                <w:spacing w:val="-14"/>
                <w:sz w:val="28"/>
              </w:rPr>
              <w:t xml:space="preserve">программы </w:t>
            </w:r>
          </w:p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 xml:space="preserve">Льготная </w:t>
            </w:r>
            <w:hyperlink r:id="rId8" w:history="1">
              <w:r>
                <w:rPr>
                  <w:sz w:val="28"/>
                </w:rPr>
                <w:t>ставка</w:t>
              </w:r>
            </w:hyperlink>
          </w:p>
          <w:p w:rsidR="00A45D6D" w:rsidRDefault="00A45D6D">
            <w:pPr>
              <w:pStyle w:val="TableParagraph"/>
              <w:spacing w:before="0"/>
              <w:ind w:left="57" w:right="57"/>
              <w:rPr>
                <w:sz w:val="16"/>
              </w:rPr>
            </w:pPr>
          </w:p>
          <w:p w:rsidR="00A45D6D" w:rsidRDefault="00A45D6D">
            <w:pPr>
              <w:pStyle w:val="TableParagraph"/>
              <w:spacing w:before="0"/>
              <w:ind w:left="57" w:right="57"/>
              <w:rPr>
                <w:sz w:val="16"/>
              </w:rPr>
            </w:pPr>
          </w:p>
          <w:p w:rsidR="00A45D6D" w:rsidRDefault="00A45D6D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9" w:history="1">
              <w:r w:rsidR="00ED774B">
                <w:rPr>
                  <w:sz w:val="28"/>
                </w:rPr>
                <w:t>Кто</w:t>
              </w:r>
            </w:hyperlink>
            <w:r w:rsidR="00ED774B">
              <w:rPr>
                <w:sz w:val="28"/>
              </w:rPr>
              <w:t>можетвоспользоваться и на какие цели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с02.07.2024 по </w:t>
            </w:r>
            <w:r>
              <w:rPr>
                <w:spacing w:val="-2"/>
                <w:sz w:val="28"/>
              </w:rPr>
              <w:t>31.12.2030</w:t>
            </w:r>
          </w:p>
        </w:tc>
      </w:tr>
      <w:tr w:rsidR="00A45D6D">
        <w:trPr>
          <w:trHeight w:val="247"/>
        </w:trPr>
        <w:tc>
          <w:tcPr>
            <w:tcW w:w="3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A45D6D"/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неболее6%</w:t>
            </w:r>
            <w:r>
              <w:rPr>
                <w:spacing w:val="-2"/>
                <w:sz w:val="28"/>
              </w:rPr>
              <w:t>годовых</w:t>
            </w:r>
          </w:p>
        </w:tc>
      </w:tr>
      <w:tr w:rsidR="00A45D6D">
        <w:trPr>
          <w:trHeight w:val="2409"/>
        </w:trPr>
        <w:tc>
          <w:tcPr>
            <w:tcW w:w="3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A45D6D"/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A45D6D">
            <w:pPr>
              <w:pStyle w:val="TableParagraph"/>
              <w:tabs>
                <w:tab w:val="left" w:pos="341"/>
              </w:tabs>
              <w:spacing w:before="0"/>
              <w:ind w:left="170" w:right="57" w:hanging="113"/>
              <w:jc w:val="both"/>
              <w:rPr>
                <w:sz w:val="16"/>
              </w:rPr>
            </w:pPr>
          </w:p>
          <w:p w:rsidR="00A45D6D" w:rsidRDefault="00ED774B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0"/>
              <w:ind w:left="170" w:right="57" w:hanging="11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гражданеРФ,имеющиеребенкамладше7летилиребенка-инвалида</w:t>
            </w:r>
            <w:r>
              <w:rPr>
                <w:sz w:val="28"/>
              </w:rPr>
              <w:t>,на</w:t>
            </w:r>
            <w:hyperlink r:id="rId10" w:history="1">
              <w:r>
                <w:rPr>
                  <w:spacing w:val="-2"/>
                  <w:sz w:val="28"/>
                </w:rPr>
                <w:t>цели</w:t>
              </w:r>
            </w:hyperlink>
            <w:r>
              <w:rPr>
                <w:spacing w:val="-2"/>
                <w:sz w:val="28"/>
              </w:rPr>
              <w:t>:</w:t>
            </w:r>
          </w:p>
          <w:p w:rsidR="00A45D6D" w:rsidRDefault="00ED774B">
            <w:pPr>
              <w:pStyle w:val="TableParagraph"/>
              <w:tabs>
                <w:tab w:val="left" w:pos="268"/>
              </w:tabs>
              <w:spacing w:before="0"/>
              <w:ind w:left="170" w:right="57" w:hanging="113"/>
              <w:jc w:val="both"/>
              <w:rPr>
                <w:sz w:val="24"/>
              </w:rPr>
            </w:pPr>
            <w:r>
              <w:rPr>
                <w:sz w:val="24"/>
              </w:rPr>
              <w:t>- приобретение квартиры на первичном рынке жилья в готовом или строящемсямногоквартирном доме от застройщика (юридическое лицо или ИП);</w:t>
            </w:r>
          </w:p>
          <w:p w:rsidR="00A45D6D" w:rsidRDefault="00ED774B">
            <w:pPr>
              <w:pStyle w:val="TableParagraph"/>
              <w:tabs>
                <w:tab w:val="left" w:pos="294"/>
              </w:tabs>
              <w:spacing w:before="0"/>
              <w:ind w:left="170" w:right="57" w:hanging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приобретение жилого дома с земельным участкомот </w:t>
            </w:r>
            <w:r>
              <w:rPr>
                <w:sz w:val="24"/>
              </w:rPr>
              <w:t>подрядчика-первого собственника, построившего указанный дом (юридическое лицо или ИП);</w:t>
            </w:r>
          </w:p>
          <w:p w:rsidR="00A45D6D" w:rsidRDefault="00ED774B">
            <w:pPr>
              <w:pStyle w:val="TableParagraph"/>
              <w:tabs>
                <w:tab w:val="left" w:pos="269"/>
              </w:tabs>
              <w:spacing w:before="0"/>
              <w:ind w:left="170" w:right="57" w:hanging="113"/>
              <w:jc w:val="both"/>
              <w:rPr>
                <w:sz w:val="24"/>
              </w:rPr>
            </w:pPr>
            <w:r>
              <w:rPr>
                <w:sz w:val="24"/>
              </w:rPr>
              <w:t>- индивидуальноежилищное строительство(ИЖС) на собственном земельном участке или с одновременным приобретением земельного участка, если указанное строительство осуществл</w:t>
            </w:r>
            <w:r>
              <w:rPr>
                <w:sz w:val="24"/>
              </w:rPr>
              <w:t>яется по договору подряда юрлицом или ИП с использованием эскроу-счета;</w:t>
            </w:r>
          </w:p>
          <w:p w:rsidR="00A45D6D" w:rsidRDefault="00ED774B">
            <w:pPr>
              <w:pStyle w:val="TableParagraph"/>
              <w:tabs>
                <w:tab w:val="left" w:pos="212"/>
              </w:tabs>
              <w:spacing w:before="0"/>
              <w:ind w:left="170" w:right="57" w:hanging="113"/>
              <w:jc w:val="both"/>
              <w:rPr>
                <w:sz w:val="24"/>
              </w:rPr>
            </w:pPr>
            <w:r>
              <w:rPr>
                <w:sz w:val="24"/>
              </w:rPr>
              <w:t>- напогашениеранеевыданныхкредитовнавышеуказанные</w:t>
            </w:r>
            <w:r>
              <w:rPr>
                <w:spacing w:val="-2"/>
                <w:sz w:val="24"/>
              </w:rPr>
              <w:t>цели;</w:t>
            </w:r>
          </w:p>
          <w:p w:rsidR="00A45D6D" w:rsidRDefault="00ED774B">
            <w:pPr>
              <w:pStyle w:val="TableParagraph"/>
              <w:tabs>
                <w:tab w:val="left" w:pos="214"/>
              </w:tabs>
              <w:spacing w:before="0"/>
              <w:ind w:left="170" w:right="57" w:hanging="113"/>
              <w:jc w:val="both"/>
              <w:rPr>
                <w:sz w:val="24"/>
              </w:rPr>
            </w:pPr>
            <w:r>
              <w:rPr>
                <w:sz w:val="24"/>
              </w:rPr>
              <w:t>- семьисдетьми-инвалидамимогуткупитьжильенавторичномрынкеврегионах, где нет новостроек</w:t>
            </w:r>
          </w:p>
        </w:tc>
      </w:tr>
      <w:tr w:rsidR="00A45D6D">
        <w:trPr>
          <w:trHeight w:val="1982"/>
        </w:trPr>
        <w:tc>
          <w:tcPr>
            <w:tcW w:w="3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A45D6D"/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0"/>
              <w:ind w:left="57" w:right="57" w:firstLine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граждане РФ, имеющие 2 и более детей, </w:t>
            </w:r>
            <w:r>
              <w:rPr>
                <w:b/>
                <w:sz w:val="28"/>
              </w:rPr>
              <w:t>которые не достигли возраста 18 лет</w:t>
            </w:r>
            <w:r>
              <w:rPr>
                <w:sz w:val="28"/>
              </w:rPr>
              <w:t xml:space="preserve">, на </w:t>
            </w:r>
            <w:hyperlink r:id="rId11" w:history="1">
              <w:r>
                <w:rPr>
                  <w:sz w:val="28"/>
                </w:rPr>
                <w:t>цели</w:t>
              </w:r>
            </w:hyperlink>
            <w:r>
              <w:rPr>
                <w:sz w:val="28"/>
              </w:rPr>
              <w:t>:</w:t>
            </w:r>
          </w:p>
          <w:p w:rsidR="00A45D6D" w:rsidRDefault="00ED774B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before="0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квартиры на первичном рынке жилья в готовом или строящемся многоквартирном доме от застройщика (юридическое лицо или ИП)</w:t>
            </w:r>
            <w:r>
              <w:rPr>
                <w:sz w:val="24"/>
              </w:rPr>
              <w:t xml:space="preserve">, на территории определенных </w:t>
            </w:r>
            <w:hyperlink r:id="rId12" w:history="1">
              <w:r>
                <w:rPr>
                  <w:sz w:val="24"/>
                </w:rPr>
                <w:t>субъектов</w:t>
              </w:r>
            </w:hyperlink>
            <w:r>
              <w:rPr>
                <w:sz w:val="24"/>
              </w:rPr>
              <w:t xml:space="preserve">РФ и в малых городах численностью до 50 тысяч </w:t>
            </w:r>
            <w:r>
              <w:rPr>
                <w:spacing w:val="-2"/>
                <w:sz w:val="24"/>
              </w:rPr>
              <w:t>человек;</w:t>
            </w:r>
          </w:p>
          <w:p w:rsidR="00A45D6D" w:rsidRDefault="00ED774B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0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жилого дома с земельным участком от подрядчика-первого собственника, построи</w:t>
            </w:r>
            <w:r>
              <w:rPr>
                <w:sz w:val="24"/>
              </w:rPr>
              <w:t>вшего указанный дом (юридическое лицо или ИП);</w:t>
            </w:r>
          </w:p>
          <w:p w:rsidR="00A45D6D" w:rsidRDefault="00ED774B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0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 жилищное строительство (ИЖС) на собственном земельном участке или с одновременным приобретением земельного участка, если указанное строительство осуществляется по договору подряда юрлицом или ИП</w:t>
            </w:r>
            <w:r>
              <w:rPr>
                <w:sz w:val="24"/>
              </w:rPr>
              <w:t xml:space="preserve"> с использованием эскроу-счета</w:t>
            </w:r>
          </w:p>
        </w:tc>
      </w:tr>
      <w:tr w:rsidR="00A45D6D">
        <w:trPr>
          <w:trHeight w:val="1477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Условия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>
              <w:rPr>
                <w:b/>
                <w:sz w:val="28"/>
              </w:rPr>
              <w:t xml:space="preserve">С 23.12.2023 ипотеку с господдержкой </w:t>
            </w:r>
            <w:hyperlink r:id="rId13" w:history="1">
              <w:r>
                <w:rPr>
                  <w:b/>
                  <w:sz w:val="28"/>
                </w:rPr>
                <w:t>можно</w:t>
              </w:r>
            </w:hyperlink>
            <w:r>
              <w:rPr>
                <w:b/>
                <w:sz w:val="28"/>
              </w:rPr>
              <w:t>взять только 1 раз</w:t>
            </w:r>
            <w:r>
              <w:rPr>
                <w:sz w:val="24"/>
              </w:rPr>
              <w:t xml:space="preserve">(это касается как заёмщиков, так и созаёмщиков и поручителей). </w:t>
            </w:r>
          </w:p>
          <w:p w:rsidR="00A45D6D" w:rsidRDefault="00ED774B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Получить еще раз </w:t>
            </w:r>
            <w:hyperlink r:id="rId14" w:history="1">
              <w:r>
                <w:rPr>
                  <w:sz w:val="24"/>
                </w:rPr>
                <w:t>можно</w:t>
              </w:r>
            </w:hyperlink>
            <w:r>
              <w:rPr>
                <w:sz w:val="24"/>
              </w:rPr>
              <w:t>при соблюдении условий:</w:t>
            </w:r>
          </w:p>
          <w:p w:rsidR="00A45D6D" w:rsidRDefault="00ED774B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рождаетсяследующий</w:t>
            </w:r>
            <w:r>
              <w:rPr>
                <w:spacing w:val="-2"/>
                <w:sz w:val="24"/>
              </w:rPr>
              <w:t>ребёнок;</w:t>
            </w:r>
          </w:p>
          <w:p w:rsidR="00A45D6D" w:rsidRDefault="00ED774B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предыдущаяипотека</w:t>
            </w:r>
            <w:r>
              <w:rPr>
                <w:spacing w:val="-2"/>
                <w:sz w:val="24"/>
              </w:rPr>
              <w:t>закрыта;</w:t>
            </w:r>
          </w:p>
          <w:p w:rsidR="00A45D6D" w:rsidRDefault="00ED774B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новаяквартирапоплощадибольшестарой</w:t>
            </w:r>
            <w:r>
              <w:rPr>
                <w:spacing w:val="-5"/>
                <w:sz w:val="24"/>
              </w:rPr>
              <w:t xml:space="preserve">,  приобретенной </w:t>
            </w:r>
            <w:r>
              <w:rPr>
                <w:sz w:val="24"/>
              </w:rPr>
              <w:t>до</w:t>
            </w:r>
            <w:hyperlink r:id="rId15" w:history="1">
              <w:r>
                <w:rPr>
                  <w:spacing w:val="-2"/>
                  <w:sz w:val="24"/>
                </w:rPr>
                <w:t>01.07.2024</w:t>
              </w:r>
            </w:hyperlink>
          </w:p>
        </w:tc>
      </w:tr>
      <w:tr w:rsidR="00A45D6D">
        <w:trPr>
          <w:trHeight w:val="634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Размерсубсидируемого кредита (включительно)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0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 млн рублей - для жилых помещений, расположенных на территориях г. Москвы, Московской области,                        г. Санкт-Петербурга и Ленинградской области, </w:t>
            </w:r>
          </w:p>
          <w:p w:rsidR="00A45D6D" w:rsidRDefault="00ED774B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0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млн рублей - для жилых помещений, расположенных в остальных регионах</w:t>
            </w:r>
          </w:p>
        </w:tc>
      </w:tr>
      <w:tr w:rsidR="00A45D6D">
        <w:trPr>
          <w:trHeight w:val="558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D6D" w:rsidRDefault="00ED774B">
            <w:pPr>
              <w:ind w:left="57" w:right="57"/>
              <w:rPr>
                <w:sz w:val="28"/>
              </w:rPr>
            </w:pPr>
            <w:r>
              <w:rPr>
                <w:sz w:val="28"/>
              </w:rPr>
              <w:t>Максимальный размер кредита</w:t>
            </w:r>
            <w:r>
              <w:rPr>
                <w:spacing w:val="-2"/>
                <w:sz w:val="28"/>
              </w:rPr>
              <w:t>(включительно)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tabs>
                <w:tab w:val="left" w:pos="2324"/>
              </w:tabs>
              <w:spacing w:before="0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- до 30 млн рублей - для г. Москвы, Московской области, г. Санкт-Петербурга и Ленинградской области;</w:t>
            </w:r>
          </w:p>
          <w:p w:rsidR="00A45D6D" w:rsidRDefault="00ED774B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до 15 млн рублей - для остальных </w:t>
            </w:r>
            <w:r>
              <w:rPr>
                <w:spacing w:val="-2"/>
                <w:sz w:val="24"/>
              </w:rPr>
              <w:t>регионов</w:t>
            </w:r>
          </w:p>
        </w:tc>
      </w:tr>
      <w:tr w:rsidR="00A45D6D">
        <w:trPr>
          <w:trHeight w:val="356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Первоначальныйвзнос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 - не менее 20%</w:t>
            </w:r>
          </w:p>
        </w:tc>
      </w:tr>
    </w:tbl>
    <w:p w:rsidR="00A45D6D" w:rsidRDefault="00A45D6D">
      <w:pPr>
        <w:rPr>
          <w:sz w:val="28"/>
        </w:rPr>
      </w:pPr>
    </w:p>
    <w:p w:rsidR="00A45D6D" w:rsidRDefault="00A45D6D">
      <w:pPr>
        <w:pStyle w:val="ab"/>
        <w:rPr>
          <w:rFonts w:ascii="Times New Roman" w:hAnsi="Times New Roman"/>
          <w:sz w:val="28"/>
        </w:rPr>
      </w:pPr>
    </w:p>
    <w:p w:rsidR="00A45D6D" w:rsidRDefault="00A45D6D">
      <w:pPr>
        <w:pStyle w:val="ab"/>
        <w:rPr>
          <w:rFonts w:ascii="Times New Roman" w:hAnsi="Times New Roman"/>
          <w:sz w:val="28"/>
        </w:rPr>
      </w:pPr>
    </w:p>
    <w:p w:rsidR="00A45D6D" w:rsidRDefault="00ED774B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ИТ-ипотека</w:t>
      </w:r>
    </w:p>
    <w:p w:rsidR="00A45D6D" w:rsidRDefault="00A45D6D">
      <w:pPr>
        <w:pStyle w:val="ab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445"/>
        <w:gridCol w:w="11975"/>
      </w:tblGrid>
      <w:tr w:rsidR="00A45D6D">
        <w:trPr>
          <w:trHeight w:val="415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D6D" w:rsidRDefault="00A45D6D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16" w:history="1">
              <w:r w:rsidR="00ED774B">
                <w:rPr>
                  <w:sz w:val="28"/>
                </w:rPr>
                <w:t>Срок</w:t>
              </w:r>
            </w:hyperlink>
            <w:r w:rsidR="00ED774B">
              <w:rPr>
                <w:sz w:val="28"/>
              </w:rPr>
              <w:t>действия</w:t>
            </w:r>
            <w:r w:rsidR="00ED774B">
              <w:rPr>
                <w:spacing w:val="-2"/>
                <w:sz w:val="28"/>
              </w:rPr>
              <w:t>программы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 xml:space="preserve">с12.05.2022 по 31.12.2030 </w:t>
            </w:r>
            <w:r>
              <w:rPr>
                <w:spacing w:val="-2"/>
                <w:sz w:val="28"/>
              </w:rPr>
              <w:t>включительно</w:t>
            </w:r>
          </w:p>
        </w:tc>
      </w:tr>
      <w:tr w:rsidR="00A45D6D">
        <w:trPr>
          <w:trHeight w:val="465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Льготная</w:t>
            </w:r>
            <w:hyperlink r:id="rId17" w:history="1">
              <w:r>
                <w:rPr>
                  <w:spacing w:val="-2"/>
                  <w:sz w:val="28"/>
                </w:rPr>
                <w:t>ставка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неболее6%</w:t>
            </w:r>
            <w:r>
              <w:rPr>
                <w:spacing w:val="-2"/>
                <w:sz w:val="28"/>
              </w:rPr>
              <w:t>годовых</w:t>
            </w:r>
          </w:p>
        </w:tc>
      </w:tr>
      <w:tr w:rsidR="00A45D6D">
        <w:trPr>
          <w:trHeight w:val="1809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D6D" w:rsidRDefault="00A45D6D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18" w:history="1">
              <w:r w:rsidR="00ED774B">
                <w:rPr>
                  <w:sz w:val="28"/>
                </w:rPr>
                <w:t>Требования</w:t>
              </w:r>
            </w:hyperlink>
            <w:r w:rsidR="00ED774B">
              <w:rPr>
                <w:sz w:val="28"/>
              </w:rPr>
              <w:t>к</w:t>
            </w:r>
            <w:r w:rsidR="00ED774B">
              <w:rPr>
                <w:spacing w:val="-2"/>
                <w:sz w:val="28"/>
              </w:rPr>
              <w:t>заёмщикам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D6D" w:rsidRDefault="00ED774B">
            <w:pPr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Гражданин РФ в возрасте от 18 до 50 лет включительно на дату подачи </w:t>
            </w:r>
            <w:r>
              <w:rPr>
                <w:sz w:val="28"/>
              </w:rPr>
              <w:t>заявки и предоставления кредита (не старше 75 лет включительно на дату погашения кредита), работающий на основании трудового договора не менее 3 месяцев в организации из сферы информационных технологий с аккредитацией Минцифры, которая находится на террито</w:t>
            </w:r>
            <w:r>
              <w:rPr>
                <w:sz w:val="28"/>
              </w:rPr>
              <w:t>рии РФ, за исключением Москвы и Санкт-Петербурга, и получает налоговую льготу.</w:t>
            </w:r>
          </w:p>
        </w:tc>
      </w:tr>
      <w:tr w:rsidR="00A45D6D">
        <w:trPr>
          <w:trHeight w:val="750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Условия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D6D" w:rsidRDefault="00ED774B">
            <w:pPr>
              <w:pStyle w:val="TableParagraph"/>
              <w:spacing w:before="0"/>
              <w:ind w:left="57" w:right="5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 23.12.2023 ипотеку с господдержкой </w:t>
            </w:r>
            <w:hyperlink r:id="rId19" w:history="1">
              <w:r>
                <w:rPr>
                  <w:b/>
                  <w:sz w:val="28"/>
                </w:rPr>
                <w:t>можно</w:t>
              </w:r>
            </w:hyperlink>
            <w:r>
              <w:rPr>
                <w:b/>
                <w:sz w:val="28"/>
              </w:rPr>
              <w:t>взять только 1 раз</w:t>
            </w:r>
            <w:r>
              <w:rPr>
                <w:sz w:val="28"/>
              </w:rPr>
              <w:t xml:space="preserve"> (это касается как заёмщиков, так и созаёмщиков и поручителей). </w:t>
            </w:r>
          </w:p>
        </w:tc>
      </w:tr>
      <w:tr w:rsidR="00A45D6D">
        <w:trPr>
          <w:trHeight w:val="2505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D6D" w:rsidRDefault="00A45D6D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20" w:history="1">
              <w:r w:rsidR="00ED774B">
                <w:rPr>
                  <w:spacing w:val="-4"/>
                  <w:sz w:val="28"/>
                </w:rPr>
                <w:t>Цели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D6D" w:rsidRDefault="00ED774B">
            <w:pPr>
              <w:pStyle w:val="TableParagraph"/>
              <w:tabs>
                <w:tab w:val="left" w:pos="268"/>
              </w:tabs>
              <w:spacing w:before="0"/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приобретение квартиры на первичном рынке жилья в готовом или строящемся многоквартирном доме от застройщика </w:t>
            </w:r>
            <w:r>
              <w:rPr>
                <w:sz w:val="28"/>
              </w:rPr>
              <w:t>(юридическое лицо или ИП);</w:t>
            </w:r>
          </w:p>
          <w:p w:rsidR="00A45D6D" w:rsidRDefault="00ED774B">
            <w:pPr>
              <w:pStyle w:val="TableParagraph"/>
              <w:tabs>
                <w:tab w:val="left" w:pos="294"/>
              </w:tabs>
              <w:spacing w:before="0"/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>- приобретение жилого дома с земельным участком от подрядчика-первого собственника, построившего указанный дом (юридическое лицо или ИП);</w:t>
            </w:r>
          </w:p>
          <w:p w:rsidR="00A45D6D" w:rsidRDefault="00ED774B">
            <w:pPr>
              <w:pStyle w:val="TableParagraph"/>
              <w:tabs>
                <w:tab w:val="left" w:pos="269"/>
              </w:tabs>
              <w:spacing w:before="0"/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индивидуальное жилищное строительство (ИЖС) на собственном земельном участке или с </w:t>
            </w:r>
            <w:r>
              <w:rPr>
                <w:sz w:val="28"/>
              </w:rPr>
              <w:t>одновременным приобретением земельного участка, если указанное строительство осуществляется по договору подряда юрлицом или ИП с использованием эскроу-счета</w:t>
            </w:r>
          </w:p>
        </w:tc>
      </w:tr>
      <w:tr w:rsidR="00A45D6D">
        <w:trPr>
          <w:trHeight w:val="356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Размерсубсидируемого кредита (включительно)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-до9млнрублей</w:t>
            </w:r>
          </w:p>
        </w:tc>
      </w:tr>
      <w:tr w:rsidR="00A45D6D">
        <w:trPr>
          <w:trHeight w:val="357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Максимальный размер кредита</w:t>
            </w:r>
            <w:r>
              <w:rPr>
                <w:spacing w:val="-2"/>
                <w:sz w:val="28"/>
              </w:rPr>
              <w:t>(включительно)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-до18млнрублей</w:t>
            </w:r>
          </w:p>
        </w:tc>
      </w:tr>
      <w:tr w:rsidR="00A45D6D">
        <w:trPr>
          <w:trHeight w:val="201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Первоначальный</w:t>
            </w:r>
            <w:hyperlink r:id="rId21" w:history="1">
              <w:r>
                <w:rPr>
                  <w:spacing w:val="-2"/>
                  <w:sz w:val="28"/>
                </w:rPr>
                <w:t>взнос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tabs>
                <w:tab w:val="left" w:pos="2324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неменее</w:t>
            </w:r>
            <w:r>
              <w:rPr>
                <w:spacing w:val="-5"/>
                <w:sz w:val="28"/>
              </w:rPr>
              <w:t>20%</w:t>
            </w:r>
          </w:p>
        </w:tc>
      </w:tr>
    </w:tbl>
    <w:p w:rsidR="00A45D6D" w:rsidRDefault="00A45D6D">
      <w:pPr>
        <w:pStyle w:val="ab"/>
        <w:ind w:left="92"/>
        <w:rPr>
          <w:rFonts w:ascii="Times New Roman" w:hAnsi="Times New Roman"/>
          <w:sz w:val="28"/>
        </w:rPr>
      </w:pPr>
    </w:p>
    <w:p w:rsidR="00A45D6D" w:rsidRDefault="00A45D6D">
      <w:pPr>
        <w:pStyle w:val="ab"/>
        <w:ind w:left="92"/>
        <w:rPr>
          <w:rFonts w:ascii="Times New Roman" w:hAnsi="Times New Roman"/>
          <w:sz w:val="28"/>
        </w:rPr>
      </w:pPr>
    </w:p>
    <w:p w:rsidR="00A45D6D" w:rsidRDefault="00A45D6D">
      <w:pPr>
        <w:pStyle w:val="ab"/>
        <w:ind w:left="92"/>
        <w:rPr>
          <w:rFonts w:ascii="Times New Roman" w:hAnsi="Times New Roman"/>
          <w:sz w:val="28"/>
        </w:rPr>
      </w:pPr>
    </w:p>
    <w:p w:rsidR="00A45D6D" w:rsidRDefault="00A45D6D">
      <w:pPr>
        <w:pStyle w:val="ab"/>
        <w:ind w:left="92"/>
        <w:rPr>
          <w:rFonts w:ascii="Times New Roman" w:hAnsi="Times New Roman"/>
          <w:sz w:val="28"/>
        </w:rPr>
      </w:pPr>
    </w:p>
    <w:p w:rsidR="00A45D6D" w:rsidRDefault="00A45D6D">
      <w:pPr>
        <w:pStyle w:val="ab"/>
        <w:ind w:left="92"/>
        <w:rPr>
          <w:rFonts w:ascii="Times New Roman" w:hAnsi="Times New Roman"/>
          <w:sz w:val="28"/>
        </w:rPr>
      </w:pPr>
    </w:p>
    <w:p w:rsidR="00A45D6D" w:rsidRDefault="00A45D6D">
      <w:pPr>
        <w:pStyle w:val="ab"/>
        <w:ind w:left="92"/>
        <w:rPr>
          <w:rFonts w:ascii="Times New Roman" w:hAnsi="Times New Roman"/>
          <w:sz w:val="28"/>
        </w:rPr>
      </w:pPr>
    </w:p>
    <w:p w:rsidR="00A45D6D" w:rsidRDefault="00A45D6D">
      <w:pPr>
        <w:pStyle w:val="ab"/>
        <w:ind w:left="92"/>
        <w:rPr>
          <w:rFonts w:ascii="Times New Roman" w:hAnsi="Times New Roman"/>
          <w:sz w:val="28"/>
        </w:rPr>
      </w:pPr>
    </w:p>
    <w:p w:rsidR="00A45D6D" w:rsidRDefault="00A45D6D">
      <w:pPr>
        <w:pStyle w:val="ab"/>
        <w:rPr>
          <w:rFonts w:ascii="Times New Roman" w:hAnsi="Times New Roman"/>
          <w:sz w:val="28"/>
        </w:rPr>
      </w:pPr>
    </w:p>
    <w:p w:rsidR="00A45D6D" w:rsidRDefault="00A45D6D">
      <w:pPr>
        <w:pStyle w:val="ab"/>
        <w:rPr>
          <w:rFonts w:ascii="Times New Roman" w:hAnsi="Times New Roman"/>
          <w:sz w:val="28"/>
        </w:rPr>
      </w:pPr>
    </w:p>
    <w:p w:rsidR="00A45D6D" w:rsidRDefault="00ED774B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Сельская</w:t>
      </w:r>
      <w:r>
        <w:rPr>
          <w:rFonts w:ascii="Times New Roman" w:hAnsi="Times New Roman"/>
          <w:spacing w:val="-2"/>
          <w:sz w:val="28"/>
        </w:rPr>
        <w:t>ипотека</w:t>
      </w:r>
    </w:p>
    <w:p w:rsidR="00A45D6D" w:rsidRDefault="00A45D6D">
      <w:pPr>
        <w:pStyle w:val="ab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445"/>
        <w:gridCol w:w="11975"/>
      </w:tblGrid>
      <w:tr w:rsidR="00A45D6D">
        <w:trPr>
          <w:trHeight w:val="1579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Льготная</w:t>
            </w:r>
            <w:hyperlink r:id="rId22" w:history="1">
              <w:r>
                <w:rPr>
                  <w:spacing w:val="-2"/>
                  <w:sz w:val="28"/>
                </w:rPr>
                <w:t>ставка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0"/>
              <w:ind w:left="57" w:right="5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 менее 0,1%, но не более 3% годовых - в отношении объектов недвижимости, расположенных в сельской местности и в городах с населением не более 30 тысяч </w:t>
            </w:r>
            <w:r>
              <w:rPr>
                <w:spacing w:val="-2"/>
                <w:sz w:val="28"/>
              </w:rPr>
              <w:t>человек;</w:t>
            </w:r>
          </w:p>
          <w:p w:rsidR="00A45D6D" w:rsidRDefault="00ED774B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0"/>
              <w:ind w:left="57" w:right="57" w:firstLine="0"/>
              <w:jc w:val="both"/>
              <w:rPr>
                <w:sz w:val="28"/>
              </w:rPr>
            </w:pPr>
            <w:r>
              <w:rPr>
                <w:sz w:val="28"/>
              </w:rPr>
              <w:t>0,1% годовых - в отношении объектов недвижимости, расположенных на сельских территориях (сельс</w:t>
            </w:r>
            <w:r>
              <w:rPr>
                <w:sz w:val="28"/>
              </w:rPr>
              <w:t xml:space="preserve">ких агломерациях) приграничных муниципальных </w:t>
            </w:r>
            <w:r>
              <w:rPr>
                <w:spacing w:val="-2"/>
                <w:sz w:val="28"/>
              </w:rPr>
              <w:t>образований</w:t>
            </w:r>
          </w:p>
        </w:tc>
      </w:tr>
      <w:tr w:rsidR="00A45D6D">
        <w:trPr>
          <w:trHeight w:val="525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Срокдействия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 xml:space="preserve">с01.01.2020, </w:t>
            </w:r>
            <w:r>
              <w:rPr>
                <w:spacing w:val="-2"/>
                <w:sz w:val="28"/>
              </w:rPr>
              <w:t>бессрочно</w:t>
            </w:r>
          </w:p>
        </w:tc>
      </w:tr>
      <w:tr w:rsidR="00A45D6D">
        <w:trPr>
          <w:trHeight w:val="1170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A45D6D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23" w:history="1">
              <w:r w:rsidR="00ED774B">
                <w:rPr>
                  <w:spacing w:val="-2"/>
                  <w:sz w:val="28"/>
                </w:rPr>
                <w:t>Условия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A45D6D">
            <w:pPr>
              <w:pStyle w:val="TableParagraph"/>
              <w:spacing w:before="0"/>
              <w:ind w:left="57" w:right="57"/>
              <w:jc w:val="both"/>
              <w:rPr>
                <w:sz w:val="28"/>
              </w:rPr>
            </w:pPr>
            <w:hyperlink r:id="rId24" w:history="1">
              <w:r w:rsidR="00ED774B">
                <w:rPr>
                  <w:b/>
                  <w:sz w:val="28"/>
                </w:rPr>
                <w:t>После</w:t>
              </w:r>
            </w:hyperlink>
            <w:r w:rsidR="00ED774B">
              <w:rPr>
                <w:b/>
                <w:sz w:val="28"/>
              </w:rPr>
              <w:t>23.12.2023можновзятьтолько1</w:t>
            </w:r>
            <w:r w:rsidR="00ED774B">
              <w:rPr>
                <w:b/>
                <w:spacing w:val="-5"/>
                <w:sz w:val="28"/>
              </w:rPr>
              <w:t>раз</w:t>
            </w:r>
            <w:r w:rsidR="00ED774B">
              <w:rPr>
                <w:sz w:val="28"/>
              </w:rPr>
              <w:t>- взять вторую льготную ипотеку с господдержкой (семейную, льготную, дальневосточную и арктическую, IT-ипотеку, ипотеку для жителей новых регионов) невозможно</w:t>
            </w:r>
            <w:r w:rsidR="00ED774B">
              <w:rPr>
                <w:sz w:val="28"/>
              </w:rPr>
              <w:t xml:space="preserve"> (это касается как заёмщиков, так и созаёмщиков и поручителей)</w:t>
            </w:r>
          </w:p>
        </w:tc>
      </w:tr>
      <w:tr w:rsidR="00A45D6D">
        <w:trPr>
          <w:trHeight w:val="2730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A45D6D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25" w:history="1">
              <w:r w:rsidR="00ED774B">
                <w:rPr>
                  <w:spacing w:val="-4"/>
                  <w:sz w:val="28"/>
                </w:rPr>
                <w:t>Цели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tabs>
                <w:tab w:val="left" w:pos="436"/>
                <w:tab w:val="left" w:pos="930"/>
                <w:tab w:val="left" w:pos="1988"/>
                <w:tab w:val="left" w:pos="3523"/>
                <w:tab w:val="left" w:pos="4436"/>
                <w:tab w:val="left" w:pos="6466"/>
              </w:tabs>
              <w:spacing w:before="0"/>
              <w:ind w:left="57" w:right="57"/>
              <w:rPr>
                <w:sz w:val="28"/>
              </w:rPr>
            </w:pPr>
            <w:r>
              <w:rPr>
                <w:spacing w:val="-5"/>
                <w:sz w:val="28"/>
              </w:rPr>
              <w:t>- 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покупку"вторичного"жилья,соответствующегоопределенным</w:t>
            </w:r>
            <w:hyperlink r:id="rId26" w:history="1">
              <w:r>
                <w:rPr>
                  <w:spacing w:val="-2"/>
                  <w:sz w:val="28"/>
                </w:rPr>
                <w:t>требованиям</w:t>
              </w:r>
            </w:hyperlink>
            <w:r>
              <w:rPr>
                <w:spacing w:val="-2"/>
                <w:sz w:val="28"/>
              </w:rPr>
              <w:t>;</w:t>
            </w:r>
          </w:p>
          <w:p w:rsidR="00A45D6D" w:rsidRDefault="00ED774B">
            <w:pPr>
              <w:pStyle w:val="TableParagraph"/>
              <w:tabs>
                <w:tab w:val="left" w:pos="249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напокупкужильявновостройках(многоквартирныйдомвысотойнеболее</w:t>
            </w:r>
            <w:r>
              <w:rPr>
                <w:spacing w:val="-10"/>
                <w:sz w:val="28"/>
              </w:rPr>
              <w:t xml:space="preserve">5 </w:t>
            </w:r>
            <w:r>
              <w:rPr>
                <w:spacing w:val="-2"/>
                <w:sz w:val="28"/>
              </w:rPr>
              <w:t>этажей);</w:t>
            </w:r>
          </w:p>
          <w:p w:rsidR="00A45D6D" w:rsidRDefault="00ED774B">
            <w:pPr>
              <w:pStyle w:val="TableParagraph"/>
              <w:tabs>
                <w:tab w:val="left" w:pos="212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напокупкуготовогожилогодома(жилогодомасземельным</w:t>
            </w:r>
            <w:r>
              <w:rPr>
                <w:spacing w:val="-2"/>
                <w:sz w:val="28"/>
              </w:rPr>
              <w:t xml:space="preserve"> участком);</w:t>
            </w:r>
          </w:p>
          <w:p w:rsidR="00A45D6D" w:rsidRDefault="00ED774B">
            <w:pPr>
              <w:pStyle w:val="TableParagraph"/>
              <w:tabs>
                <w:tab w:val="left" w:pos="212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напокупкучастногодоманаземельном</w:t>
            </w:r>
            <w:r>
              <w:rPr>
                <w:spacing w:val="-2"/>
                <w:sz w:val="28"/>
              </w:rPr>
              <w:t>участке;</w:t>
            </w:r>
          </w:p>
          <w:p w:rsidR="00A45D6D" w:rsidRDefault="00ED774B">
            <w:pPr>
              <w:pStyle w:val="TableParagraph"/>
              <w:tabs>
                <w:tab w:val="left" w:pos="256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настроительствожилогодомаилиприобретениеземельногоучасткадляего строительства подрядчиками;</w:t>
            </w:r>
          </w:p>
          <w:p w:rsidR="00A45D6D" w:rsidRDefault="00ED774B">
            <w:pPr>
              <w:pStyle w:val="TableParagraph"/>
              <w:tabs>
                <w:tab w:val="left" w:pos="299"/>
              </w:tabs>
              <w:spacing w:before="0"/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 строительство жилого дома своими силами с использованием готовых домокомплектов (срок стройки не должен превышать 24 месяца со дня получения </w:t>
            </w:r>
            <w:r>
              <w:rPr>
                <w:spacing w:val="-2"/>
                <w:sz w:val="28"/>
              </w:rPr>
              <w:t>кредита)</w:t>
            </w:r>
          </w:p>
        </w:tc>
      </w:tr>
      <w:tr w:rsidR="00A45D6D">
        <w:trPr>
          <w:trHeight w:val="360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ind w:left="57" w:right="57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z w:val="28"/>
              </w:rPr>
              <w:t xml:space="preserve"> кредита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tabs>
                <w:tab w:val="left" w:pos="2324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неболее6млн.</w:t>
            </w:r>
            <w:r>
              <w:rPr>
                <w:spacing w:val="-2"/>
                <w:sz w:val="28"/>
              </w:rPr>
              <w:t xml:space="preserve"> рублей</w:t>
            </w:r>
          </w:p>
        </w:tc>
      </w:tr>
      <w:tr w:rsidR="00A45D6D">
        <w:trPr>
          <w:trHeight w:val="420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Первоначальный</w:t>
            </w:r>
            <w:hyperlink r:id="rId27" w:history="1">
              <w:r>
                <w:rPr>
                  <w:spacing w:val="-2"/>
                  <w:sz w:val="28"/>
                </w:rPr>
                <w:t>взнос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tabs>
                <w:tab w:val="left" w:pos="2324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неменее</w:t>
            </w:r>
            <w:r>
              <w:rPr>
                <w:spacing w:val="-5"/>
                <w:sz w:val="28"/>
              </w:rPr>
              <w:t>20%</w:t>
            </w:r>
          </w:p>
        </w:tc>
      </w:tr>
    </w:tbl>
    <w:p w:rsidR="00A45D6D" w:rsidRDefault="00A45D6D">
      <w:pPr>
        <w:pStyle w:val="ab"/>
        <w:spacing w:before="151"/>
        <w:rPr>
          <w:rFonts w:ascii="Times New Roman" w:hAnsi="Times New Roman"/>
          <w:sz w:val="28"/>
        </w:rPr>
      </w:pPr>
      <w:bookmarkStart w:id="0" w:name="_GoBack"/>
      <w:bookmarkEnd w:id="0"/>
    </w:p>
    <w:p w:rsidR="00A45D6D" w:rsidRDefault="00A45D6D">
      <w:pPr>
        <w:pStyle w:val="ab"/>
        <w:spacing w:before="139"/>
        <w:rPr>
          <w:rFonts w:ascii="Times New Roman" w:hAnsi="Times New Roman"/>
          <w:sz w:val="28"/>
        </w:rPr>
      </w:pPr>
    </w:p>
    <w:p w:rsidR="00A45D6D" w:rsidRDefault="00A45D6D">
      <w:pPr>
        <w:pStyle w:val="ab"/>
        <w:spacing w:before="139"/>
        <w:rPr>
          <w:rFonts w:ascii="Times New Roman" w:hAnsi="Times New Roman"/>
          <w:sz w:val="28"/>
        </w:rPr>
      </w:pPr>
    </w:p>
    <w:p w:rsidR="00A45D6D" w:rsidRDefault="00A45D6D">
      <w:pPr>
        <w:pStyle w:val="ab"/>
        <w:spacing w:before="139"/>
        <w:rPr>
          <w:rFonts w:ascii="Times New Roman" w:hAnsi="Times New Roman"/>
          <w:sz w:val="28"/>
        </w:rPr>
      </w:pPr>
    </w:p>
    <w:p w:rsidR="00A45D6D" w:rsidRDefault="00A45D6D">
      <w:pPr>
        <w:pStyle w:val="ab"/>
        <w:spacing w:before="139"/>
        <w:rPr>
          <w:rFonts w:ascii="Times New Roman" w:hAnsi="Times New Roman"/>
          <w:sz w:val="28"/>
        </w:rPr>
      </w:pPr>
    </w:p>
    <w:p w:rsidR="00A45D6D" w:rsidRDefault="00A45D6D">
      <w:pPr>
        <w:pStyle w:val="ab"/>
        <w:spacing w:before="139"/>
        <w:rPr>
          <w:rFonts w:ascii="Times New Roman" w:hAnsi="Times New Roman"/>
          <w:sz w:val="28"/>
        </w:rPr>
      </w:pPr>
    </w:p>
    <w:p w:rsidR="00A45D6D" w:rsidRDefault="00A45D6D">
      <w:pPr>
        <w:pStyle w:val="ab"/>
        <w:spacing w:before="139"/>
        <w:rPr>
          <w:rFonts w:ascii="Times New Roman" w:hAnsi="Times New Roman"/>
          <w:sz w:val="28"/>
        </w:rPr>
      </w:pPr>
    </w:p>
    <w:p w:rsidR="00A45D6D" w:rsidRDefault="00ED774B">
      <w:pPr>
        <w:pStyle w:val="ab"/>
        <w:spacing w:before="1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Военная</w:t>
      </w:r>
      <w:r>
        <w:rPr>
          <w:rFonts w:ascii="Times New Roman" w:hAnsi="Times New Roman"/>
          <w:spacing w:val="-2"/>
          <w:sz w:val="28"/>
        </w:rPr>
        <w:t>ипотека</w:t>
      </w:r>
    </w:p>
    <w:p w:rsidR="00A45D6D" w:rsidRDefault="00A45D6D">
      <w:pPr>
        <w:pStyle w:val="ab"/>
        <w:spacing w:before="5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430"/>
        <w:gridCol w:w="11990"/>
      </w:tblGrid>
      <w:tr w:rsidR="00A45D6D">
        <w:trPr>
          <w:trHeight w:val="555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A45D6D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28" w:history="1">
              <w:r w:rsidR="00ED774B">
                <w:rPr>
                  <w:sz w:val="28"/>
                </w:rPr>
                <w:t>Кто</w:t>
              </w:r>
            </w:hyperlink>
            <w:r w:rsidR="00ED774B">
              <w:rPr>
                <w:sz w:val="28"/>
              </w:rPr>
              <w:t>может</w:t>
            </w:r>
            <w:r w:rsidR="00ED774B">
              <w:rPr>
                <w:spacing w:val="-2"/>
                <w:sz w:val="28"/>
              </w:rPr>
              <w:t>воспользоваться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A45D6D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29" w:history="1">
              <w:r w:rsidR="00ED774B">
                <w:rPr>
                  <w:sz w:val="28"/>
                </w:rPr>
                <w:t>военнослужащие</w:t>
              </w:r>
            </w:hyperlink>
            <w:r w:rsidR="00ED774B">
              <w:rPr>
                <w:sz w:val="28"/>
              </w:rPr>
              <w:t>-гражданеРФ,проходящиевоеннуюслужбупоконтракту</w:t>
            </w:r>
            <w:r w:rsidR="00ED774B">
              <w:rPr>
                <w:spacing w:val="-10"/>
                <w:sz w:val="28"/>
              </w:rPr>
              <w:t>и</w:t>
            </w:r>
          </w:p>
          <w:p w:rsidR="00A45D6D" w:rsidRDefault="00A45D6D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30" w:history="1">
              <w:r w:rsidR="00ED774B">
                <w:rPr>
                  <w:sz w:val="28"/>
                </w:rPr>
                <w:t>включенные</w:t>
              </w:r>
            </w:hyperlink>
            <w:r w:rsidR="00ED774B">
              <w:rPr>
                <w:sz w:val="28"/>
              </w:rPr>
              <w:t>вреестручастников</w:t>
            </w:r>
            <w:r w:rsidR="00ED774B">
              <w:rPr>
                <w:sz w:val="28"/>
              </w:rPr>
              <w:t>накопительно-ипотечной</w:t>
            </w:r>
            <w:r w:rsidR="00ED774B">
              <w:rPr>
                <w:spacing w:val="-2"/>
                <w:sz w:val="28"/>
              </w:rPr>
              <w:t>системы</w:t>
            </w:r>
          </w:p>
        </w:tc>
      </w:tr>
      <w:tr w:rsidR="00A45D6D">
        <w:trPr>
          <w:trHeight w:val="507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A45D6D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31" w:history="1">
              <w:r w:rsidR="00ED774B">
                <w:rPr>
                  <w:sz w:val="28"/>
                </w:rPr>
                <w:t>Право</w:t>
              </w:r>
            </w:hyperlink>
            <w:r w:rsidR="00ED774B">
              <w:rPr>
                <w:sz w:val="28"/>
              </w:rPr>
              <w:t>на получение целевогожилищногозайма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неменеечемчерез3годаучастиявнакопительно-ипотечной</w:t>
            </w:r>
            <w:r>
              <w:rPr>
                <w:spacing w:val="-2"/>
                <w:sz w:val="28"/>
              </w:rPr>
              <w:t>системе</w:t>
            </w:r>
          </w:p>
        </w:tc>
      </w:tr>
      <w:tr w:rsidR="00A45D6D">
        <w:trPr>
          <w:trHeight w:val="756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A45D6D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32" w:history="1">
              <w:r w:rsidR="00ED774B">
                <w:rPr>
                  <w:sz w:val="28"/>
                </w:rPr>
                <w:t>Условия</w:t>
              </w:r>
            </w:hyperlink>
            <w:r w:rsidR="00ED774B">
              <w:rPr>
                <w:sz w:val="28"/>
              </w:rPr>
              <w:t xml:space="preserve">возникновения права на использование </w:t>
            </w:r>
            <w:r w:rsidR="00ED774B">
              <w:rPr>
                <w:spacing w:val="-2"/>
                <w:sz w:val="28"/>
              </w:rPr>
              <w:t>накоплений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numPr>
                <w:ilvl w:val="0"/>
                <w:numId w:val="7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8"/>
              </w:rPr>
            </w:pPr>
            <w:r>
              <w:rPr>
                <w:sz w:val="28"/>
              </w:rPr>
              <w:t>общаяпродолжительностьвоеннойслужбы20</w:t>
            </w:r>
            <w:r>
              <w:rPr>
                <w:spacing w:val="-4"/>
                <w:sz w:val="28"/>
              </w:rPr>
              <w:t>лет;</w:t>
            </w:r>
          </w:p>
          <w:p w:rsidR="00A45D6D" w:rsidRDefault="00ED774B">
            <w:pPr>
              <w:pStyle w:val="TableParagraph"/>
              <w:numPr>
                <w:ilvl w:val="0"/>
                <w:numId w:val="7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8"/>
              </w:rPr>
            </w:pPr>
            <w:r>
              <w:rPr>
                <w:sz w:val="28"/>
              </w:rPr>
              <w:t>увольнениевоеннослужащего,прослужившегонеменее10лет,</w:t>
            </w:r>
            <w:r>
              <w:rPr>
                <w:spacing w:val="-10"/>
                <w:sz w:val="28"/>
              </w:rPr>
              <w:t>в</w:t>
            </w:r>
          </w:p>
          <w:p w:rsidR="00A45D6D" w:rsidRDefault="00A45D6D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33" w:history="1">
              <w:r w:rsidR="00ED774B">
                <w:rPr>
                  <w:sz w:val="28"/>
                </w:rPr>
                <w:t xml:space="preserve">определенных </w:t>
              </w:r>
              <w:r w:rsidR="00ED774B">
                <w:rPr>
                  <w:spacing w:val="-2"/>
                  <w:sz w:val="28"/>
                </w:rPr>
                <w:t>случаях</w:t>
              </w:r>
            </w:hyperlink>
          </w:p>
        </w:tc>
      </w:tr>
      <w:tr w:rsidR="00A45D6D">
        <w:trPr>
          <w:trHeight w:val="825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A45D6D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34" w:history="1">
              <w:r w:rsidR="00ED774B">
                <w:rPr>
                  <w:spacing w:val="-4"/>
                  <w:sz w:val="28"/>
                </w:rPr>
                <w:t>Цели</w:t>
              </w:r>
            </w:hyperlink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8"/>
              </w:rPr>
            </w:pPr>
            <w:r>
              <w:rPr>
                <w:sz w:val="28"/>
              </w:rPr>
              <w:t>напокупку"вторичного"жильяиквартирыв</w:t>
            </w:r>
            <w:r>
              <w:rPr>
                <w:spacing w:val="-2"/>
                <w:sz w:val="28"/>
              </w:rPr>
              <w:t xml:space="preserve"> новостройке;</w:t>
            </w:r>
          </w:p>
          <w:p w:rsidR="00A45D6D" w:rsidRDefault="00ED774B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8"/>
              </w:rPr>
            </w:pPr>
            <w:r>
              <w:rPr>
                <w:sz w:val="28"/>
              </w:rPr>
              <w:t>напокупкудомасземельным</w:t>
            </w:r>
            <w:r>
              <w:rPr>
                <w:spacing w:val="-2"/>
                <w:sz w:val="28"/>
              </w:rPr>
              <w:t>участком;</w:t>
            </w:r>
          </w:p>
          <w:p w:rsidR="00A45D6D" w:rsidRDefault="00ED774B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8"/>
              </w:rPr>
            </w:pPr>
            <w:r>
              <w:rPr>
                <w:sz w:val="28"/>
              </w:rPr>
              <w:t>напокупкужилогопомещенияпо</w:t>
            </w:r>
            <w:r>
              <w:rPr>
                <w:spacing w:val="-4"/>
                <w:sz w:val="28"/>
              </w:rPr>
              <w:t>ДДУ;</w:t>
            </w:r>
          </w:p>
          <w:p w:rsidR="00A45D6D" w:rsidRDefault="00ED774B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8"/>
              </w:rPr>
            </w:pPr>
            <w:r>
              <w:rPr>
                <w:sz w:val="28"/>
              </w:rPr>
              <w:t xml:space="preserve">науплату первоначального </w:t>
            </w:r>
            <w:r>
              <w:rPr>
                <w:spacing w:val="-2"/>
                <w:sz w:val="28"/>
              </w:rPr>
              <w:t>взноса</w:t>
            </w:r>
          </w:p>
        </w:tc>
      </w:tr>
    </w:tbl>
    <w:p w:rsidR="00A45D6D" w:rsidRDefault="00A45D6D">
      <w:pPr>
        <w:pStyle w:val="ab"/>
        <w:spacing w:before="151"/>
        <w:rPr>
          <w:rFonts w:ascii="Times New Roman" w:hAnsi="Times New Roman"/>
          <w:sz w:val="28"/>
        </w:rPr>
      </w:pPr>
    </w:p>
    <w:p w:rsidR="00A45D6D" w:rsidRDefault="00A45D6D">
      <w:pPr>
        <w:pStyle w:val="ab"/>
        <w:spacing w:before="151"/>
        <w:rPr>
          <w:rFonts w:ascii="Times New Roman" w:hAnsi="Times New Roman"/>
          <w:sz w:val="28"/>
        </w:rPr>
      </w:pPr>
    </w:p>
    <w:p w:rsidR="00A45D6D" w:rsidRDefault="00A45D6D">
      <w:pPr>
        <w:pStyle w:val="ab"/>
        <w:spacing w:before="151"/>
        <w:rPr>
          <w:rFonts w:ascii="Times New Roman" w:hAnsi="Times New Roman"/>
          <w:sz w:val="28"/>
        </w:rPr>
      </w:pPr>
    </w:p>
    <w:sectPr w:rsidR="00A45D6D" w:rsidSect="00A45D6D">
      <w:headerReference w:type="default" r:id="rId35"/>
      <w:footerReference w:type="default" r:id="rId36"/>
      <w:pgSz w:w="16848" w:h="11908" w:orient="landscape"/>
      <w:pgMar w:top="425" w:right="567" w:bottom="144" w:left="850" w:header="289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74B" w:rsidRDefault="00ED774B" w:rsidP="00A45D6D">
      <w:r>
        <w:separator/>
      </w:r>
    </w:p>
  </w:endnote>
  <w:endnote w:type="continuationSeparator" w:id="1">
    <w:p w:rsidR="00ED774B" w:rsidRDefault="00ED774B" w:rsidP="00A45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6D" w:rsidRDefault="00A45D6D">
    <w:pPr>
      <w:pStyle w:val="ab"/>
      <w:spacing w:line="12" w:lineRule="auto"/>
      <w:rPr>
        <w:b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74B" w:rsidRDefault="00ED774B" w:rsidP="00A45D6D">
      <w:r>
        <w:separator/>
      </w:r>
    </w:p>
  </w:footnote>
  <w:footnote w:type="continuationSeparator" w:id="1">
    <w:p w:rsidR="00ED774B" w:rsidRDefault="00ED774B" w:rsidP="00A45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6D" w:rsidRDefault="00A45D6D">
    <w:pPr>
      <w:pStyle w:val="ab"/>
      <w:spacing w:line="12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B6"/>
    <w:multiLevelType w:val="multilevel"/>
    <w:tmpl w:val="6AB0772A"/>
    <w:lvl w:ilvl="0">
      <w:numFmt w:val="bullet"/>
      <w:lvlText w:val="-"/>
      <w:lvlJc w:val="left"/>
      <w:pPr>
        <w:ind w:left="84" w:hanging="129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869" w:hanging="129"/>
      </w:pPr>
    </w:lvl>
    <w:lvl w:ilvl="2">
      <w:numFmt w:val="bullet"/>
      <w:lvlText w:val="•"/>
      <w:lvlJc w:val="left"/>
      <w:pPr>
        <w:ind w:left="1659" w:hanging="129"/>
      </w:pPr>
    </w:lvl>
    <w:lvl w:ilvl="3">
      <w:numFmt w:val="bullet"/>
      <w:lvlText w:val="•"/>
      <w:lvlJc w:val="left"/>
      <w:pPr>
        <w:ind w:left="2448" w:hanging="129"/>
      </w:pPr>
    </w:lvl>
    <w:lvl w:ilvl="4">
      <w:numFmt w:val="bullet"/>
      <w:lvlText w:val="•"/>
      <w:lvlJc w:val="left"/>
      <w:pPr>
        <w:ind w:left="3238" w:hanging="129"/>
      </w:pPr>
    </w:lvl>
    <w:lvl w:ilvl="5">
      <w:numFmt w:val="bullet"/>
      <w:lvlText w:val="•"/>
      <w:lvlJc w:val="left"/>
      <w:pPr>
        <w:ind w:left="4027" w:hanging="129"/>
      </w:pPr>
    </w:lvl>
    <w:lvl w:ilvl="6">
      <w:numFmt w:val="bullet"/>
      <w:lvlText w:val="•"/>
      <w:lvlJc w:val="left"/>
      <w:pPr>
        <w:ind w:left="4817" w:hanging="129"/>
      </w:pPr>
    </w:lvl>
    <w:lvl w:ilvl="7">
      <w:numFmt w:val="bullet"/>
      <w:lvlText w:val="•"/>
      <w:lvlJc w:val="left"/>
      <w:pPr>
        <w:ind w:left="5606" w:hanging="129"/>
      </w:pPr>
    </w:lvl>
    <w:lvl w:ilvl="8">
      <w:numFmt w:val="bullet"/>
      <w:lvlText w:val="•"/>
      <w:lvlJc w:val="left"/>
      <w:pPr>
        <w:ind w:left="6396" w:hanging="129"/>
      </w:pPr>
    </w:lvl>
  </w:abstractNum>
  <w:abstractNum w:abstractNumId="1">
    <w:nsid w:val="0D675C2E"/>
    <w:multiLevelType w:val="multilevel"/>
    <w:tmpl w:val="1FEAD3FA"/>
    <w:lvl w:ilvl="0">
      <w:numFmt w:val="bullet"/>
      <w:lvlText w:val="-"/>
      <w:lvlJc w:val="left"/>
      <w:pPr>
        <w:ind w:left="84" w:hanging="129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869" w:hanging="129"/>
      </w:pPr>
    </w:lvl>
    <w:lvl w:ilvl="2">
      <w:numFmt w:val="bullet"/>
      <w:lvlText w:val="•"/>
      <w:lvlJc w:val="left"/>
      <w:pPr>
        <w:ind w:left="1659" w:hanging="129"/>
      </w:pPr>
    </w:lvl>
    <w:lvl w:ilvl="3">
      <w:numFmt w:val="bullet"/>
      <w:lvlText w:val="•"/>
      <w:lvlJc w:val="left"/>
      <w:pPr>
        <w:ind w:left="2448" w:hanging="129"/>
      </w:pPr>
    </w:lvl>
    <w:lvl w:ilvl="4">
      <w:numFmt w:val="bullet"/>
      <w:lvlText w:val="•"/>
      <w:lvlJc w:val="left"/>
      <w:pPr>
        <w:ind w:left="3238" w:hanging="129"/>
      </w:pPr>
    </w:lvl>
    <w:lvl w:ilvl="5">
      <w:numFmt w:val="bullet"/>
      <w:lvlText w:val="•"/>
      <w:lvlJc w:val="left"/>
      <w:pPr>
        <w:ind w:left="4027" w:hanging="129"/>
      </w:pPr>
    </w:lvl>
    <w:lvl w:ilvl="6">
      <w:numFmt w:val="bullet"/>
      <w:lvlText w:val="•"/>
      <w:lvlJc w:val="left"/>
      <w:pPr>
        <w:ind w:left="4817" w:hanging="129"/>
      </w:pPr>
    </w:lvl>
    <w:lvl w:ilvl="7">
      <w:numFmt w:val="bullet"/>
      <w:lvlText w:val="•"/>
      <w:lvlJc w:val="left"/>
      <w:pPr>
        <w:ind w:left="5606" w:hanging="129"/>
      </w:pPr>
    </w:lvl>
    <w:lvl w:ilvl="8">
      <w:numFmt w:val="bullet"/>
      <w:lvlText w:val="•"/>
      <w:lvlJc w:val="left"/>
      <w:pPr>
        <w:ind w:left="6396" w:hanging="129"/>
      </w:pPr>
    </w:lvl>
  </w:abstractNum>
  <w:abstractNum w:abstractNumId="2">
    <w:nsid w:val="2A8F7C9C"/>
    <w:multiLevelType w:val="multilevel"/>
    <w:tmpl w:val="13248EB8"/>
    <w:lvl w:ilvl="0">
      <w:numFmt w:val="bullet"/>
      <w:lvlText w:val=""/>
      <w:lvlJc w:val="left"/>
      <w:pPr>
        <w:ind w:left="84" w:hanging="258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869" w:hanging="258"/>
      </w:pPr>
    </w:lvl>
    <w:lvl w:ilvl="2">
      <w:numFmt w:val="bullet"/>
      <w:lvlText w:val="•"/>
      <w:lvlJc w:val="left"/>
      <w:pPr>
        <w:ind w:left="1659" w:hanging="258"/>
      </w:pPr>
    </w:lvl>
    <w:lvl w:ilvl="3">
      <w:numFmt w:val="bullet"/>
      <w:lvlText w:val="•"/>
      <w:lvlJc w:val="left"/>
      <w:pPr>
        <w:ind w:left="2448" w:hanging="258"/>
      </w:pPr>
    </w:lvl>
    <w:lvl w:ilvl="4">
      <w:numFmt w:val="bullet"/>
      <w:lvlText w:val="•"/>
      <w:lvlJc w:val="left"/>
      <w:pPr>
        <w:ind w:left="3238" w:hanging="258"/>
      </w:pPr>
    </w:lvl>
    <w:lvl w:ilvl="5">
      <w:numFmt w:val="bullet"/>
      <w:lvlText w:val="•"/>
      <w:lvlJc w:val="left"/>
      <w:pPr>
        <w:ind w:left="4027" w:hanging="258"/>
      </w:pPr>
    </w:lvl>
    <w:lvl w:ilvl="6">
      <w:numFmt w:val="bullet"/>
      <w:lvlText w:val="•"/>
      <w:lvlJc w:val="left"/>
      <w:pPr>
        <w:ind w:left="4817" w:hanging="258"/>
      </w:pPr>
    </w:lvl>
    <w:lvl w:ilvl="7">
      <w:numFmt w:val="bullet"/>
      <w:lvlText w:val="•"/>
      <w:lvlJc w:val="left"/>
      <w:pPr>
        <w:ind w:left="5606" w:hanging="258"/>
      </w:pPr>
    </w:lvl>
    <w:lvl w:ilvl="8">
      <w:numFmt w:val="bullet"/>
      <w:lvlText w:val="•"/>
      <w:lvlJc w:val="left"/>
      <w:pPr>
        <w:ind w:left="6396" w:hanging="258"/>
      </w:pPr>
    </w:lvl>
  </w:abstractNum>
  <w:abstractNum w:abstractNumId="3">
    <w:nsid w:val="57243652"/>
    <w:multiLevelType w:val="multilevel"/>
    <w:tmpl w:val="4D6A5C14"/>
    <w:lvl w:ilvl="0">
      <w:numFmt w:val="bullet"/>
      <w:lvlText w:val="-"/>
      <w:lvlJc w:val="left"/>
      <w:pPr>
        <w:ind w:left="84" w:hanging="129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617" w:hanging="129"/>
      </w:pPr>
    </w:lvl>
    <w:lvl w:ilvl="2">
      <w:numFmt w:val="bullet"/>
      <w:lvlText w:val="•"/>
      <w:lvlJc w:val="left"/>
      <w:pPr>
        <w:ind w:left="1155" w:hanging="129"/>
      </w:pPr>
    </w:lvl>
    <w:lvl w:ilvl="3">
      <w:numFmt w:val="bullet"/>
      <w:lvlText w:val="•"/>
      <w:lvlJc w:val="left"/>
      <w:pPr>
        <w:ind w:left="1692" w:hanging="129"/>
      </w:pPr>
    </w:lvl>
    <w:lvl w:ilvl="4">
      <w:numFmt w:val="bullet"/>
      <w:lvlText w:val="•"/>
      <w:lvlJc w:val="left"/>
      <w:pPr>
        <w:ind w:left="2230" w:hanging="129"/>
      </w:pPr>
    </w:lvl>
    <w:lvl w:ilvl="5">
      <w:numFmt w:val="bullet"/>
      <w:lvlText w:val="•"/>
      <w:lvlJc w:val="left"/>
      <w:pPr>
        <w:ind w:left="2767" w:hanging="129"/>
      </w:pPr>
    </w:lvl>
    <w:lvl w:ilvl="6">
      <w:numFmt w:val="bullet"/>
      <w:lvlText w:val="•"/>
      <w:lvlJc w:val="left"/>
      <w:pPr>
        <w:ind w:left="3305" w:hanging="129"/>
      </w:pPr>
    </w:lvl>
    <w:lvl w:ilvl="7">
      <w:numFmt w:val="bullet"/>
      <w:lvlText w:val="•"/>
      <w:lvlJc w:val="left"/>
      <w:pPr>
        <w:ind w:left="3842" w:hanging="129"/>
      </w:pPr>
    </w:lvl>
    <w:lvl w:ilvl="8">
      <w:numFmt w:val="bullet"/>
      <w:lvlText w:val="•"/>
      <w:lvlJc w:val="left"/>
      <w:pPr>
        <w:ind w:left="4380" w:hanging="129"/>
      </w:pPr>
    </w:lvl>
  </w:abstractNum>
  <w:abstractNum w:abstractNumId="4">
    <w:nsid w:val="57EC33AA"/>
    <w:multiLevelType w:val="multilevel"/>
    <w:tmpl w:val="987EACC2"/>
    <w:lvl w:ilvl="0">
      <w:numFmt w:val="bullet"/>
      <w:lvlText w:val=""/>
      <w:lvlJc w:val="left"/>
      <w:pPr>
        <w:ind w:left="341" w:hanging="258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557" w:hanging="258"/>
      </w:pPr>
    </w:lvl>
    <w:lvl w:ilvl="2">
      <w:numFmt w:val="bullet"/>
      <w:lvlText w:val="•"/>
      <w:lvlJc w:val="left"/>
      <w:pPr>
        <w:ind w:left="775" w:hanging="258"/>
      </w:pPr>
    </w:lvl>
    <w:lvl w:ilvl="3">
      <w:numFmt w:val="bullet"/>
      <w:lvlText w:val="•"/>
      <w:lvlJc w:val="left"/>
      <w:pPr>
        <w:ind w:left="992" w:hanging="258"/>
      </w:pPr>
    </w:lvl>
    <w:lvl w:ilvl="4">
      <w:numFmt w:val="bullet"/>
      <w:lvlText w:val="•"/>
      <w:lvlJc w:val="left"/>
      <w:pPr>
        <w:ind w:left="1210" w:hanging="258"/>
      </w:pPr>
    </w:lvl>
    <w:lvl w:ilvl="5">
      <w:numFmt w:val="bullet"/>
      <w:lvlText w:val="•"/>
      <w:lvlJc w:val="left"/>
      <w:pPr>
        <w:ind w:left="1427" w:hanging="258"/>
      </w:pPr>
    </w:lvl>
    <w:lvl w:ilvl="6">
      <w:numFmt w:val="bullet"/>
      <w:lvlText w:val="•"/>
      <w:lvlJc w:val="left"/>
      <w:pPr>
        <w:ind w:left="1645" w:hanging="258"/>
      </w:pPr>
    </w:lvl>
    <w:lvl w:ilvl="7">
      <w:numFmt w:val="bullet"/>
      <w:lvlText w:val="•"/>
      <w:lvlJc w:val="left"/>
      <w:pPr>
        <w:ind w:left="1862" w:hanging="258"/>
      </w:pPr>
    </w:lvl>
    <w:lvl w:ilvl="8">
      <w:numFmt w:val="bullet"/>
      <w:lvlText w:val="•"/>
      <w:lvlJc w:val="left"/>
      <w:pPr>
        <w:ind w:left="2080" w:hanging="258"/>
      </w:pPr>
    </w:lvl>
  </w:abstractNum>
  <w:abstractNum w:abstractNumId="5">
    <w:nsid w:val="6310340E"/>
    <w:multiLevelType w:val="multilevel"/>
    <w:tmpl w:val="6E620A06"/>
    <w:lvl w:ilvl="0">
      <w:numFmt w:val="bullet"/>
      <w:lvlText w:val=""/>
      <w:lvlJc w:val="left"/>
      <w:pPr>
        <w:ind w:left="341" w:hanging="258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557" w:hanging="258"/>
      </w:pPr>
    </w:lvl>
    <w:lvl w:ilvl="2">
      <w:numFmt w:val="bullet"/>
      <w:lvlText w:val="•"/>
      <w:lvlJc w:val="left"/>
      <w:pPr>
        <w:ind w:left="775" w:hanging="258"/>
      </w:pPr>
    </w:lvl>
    <w:lvl w:ilvl="3">
      <w:numFmt w:val="bullet"/>
      <w:lvlText w:val="•"/>
      <w:lvlJc w:val="left"/>
      <w:pPr>
        <w:ind w:left="992" w:hanging="258"/>
      </w:pPr>
    </w:lvl>
    <w:lvl w:ilvl="4">
      <w:numFmt w:val="bullet"/>
      <w:lvlText w:val="•"/>
      <w:lvlJc w:val="left"/>
      <w:pPr>
        <w:ind w:left="1210" w:hanging="258"/>
      </w:pPr>
    </w:lvl>
    <w:lvl w:ilvl="5">
      <w:numFmt w:val="bullet"/>
      <w:lvlText w:val="•"/>
      <w:lvlJc w:val="left"/>
      <w:pPr>
        <w:ind w:left="1427" w:hanging="258"/>
      </w:pPr>
    </w:lvl>
    <w:lvl w:ilvl="6">
      <w:numFmt w:val="bullet"/>
      <w:lvlText w:val="•"/>
      <w:lvlJc w:val="left"/>
      <w:pPr>
        <w:ind w:left="1645" w:hanging="258"/>
      </w:pPr>
    </w:lvl>
    <w:lvl w:ilvl="7">
      <w:numFmt w:val="bullet"/>
      <w:lvlText w:val="•"/>
      <w:lvlJc w:val="left"/>
      <w:pPr>
        <w:ind w:left="1862" w:hanging="258"/>
      </w:pPr>
    </w:lvl>
    <w:lvl w:ilvl="8">
      <w:numFmt w:val="bullet"/>
      <w:lvlText w:val="•"/>
      <w:lvlJc w:val="left"/>
      <w:pPr>
        <w:ind w:left="2080" w:hanging="258"/>
      </w:pPr>
    </w:lvl>
  </w:abstractNum>
  <w:abstractNum w:abstractNumId="6">
    <w:nsid w:val="686D5ADA"/>
    <w:multiLevelType w:val="multilevel"/>
    <w:tmpl w:val="4B3CB686"/>
    <w:lvl w:ilvl="0">
      <w:numFmt w:val="bullet"/>
      <w:lvlText w:val=""/>
      <w:lvlJc w:val="left"/>
      <w:pPr>
        <w:ind w:left="84" w:hanging="258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323" w:hanging="258"/>
      </w:pPr>
    </w:lvl>
    <w:lvl w:ilvl="2">
      <w:numFmt w:val="bullet"/>
      <w:lvlText w:val="•"/>
      <w:lvlJc w:val="left"/>
      <w:pPr>
        <w:ind w:left="567" w:hanging="258"/>
      </w:pPr>
    </w:lvl>
    <w:lvl w:ilvl="3">
      <w:numFmt w:val="bullet"/>
      <w:lvlText w:val="•"/>
      <w:lvlJc w:val="left"/>
      <w:pPr>
        <w:ind w:left="810" w:hanging="258"/>
      </w:pPr>
    </w:lvl>
    <w:lvl w:ilvl="4">
      <w:numFmt w:val="bullet"/>
      <w:lvlText w:val="•"/>
      <w:lvlJc w:val="left"/>
      <w:pPr>
        <w:ind w:left="1054" w:hanging="258"/>
      </w:pPr>
    </w:lvl>
    <w:lvl w:ilvl="5">
      <w:numFmt w:val="bullet"/>
      <w:lvlText w:val="•"/>
      <w:lvlJc w:val="left"/>
      <w:pPr>
        <w:ind w:left="1297" w:hanging="258"/>
      </w:pPr>
    </w:lvl>
    <w:lvl w:ilvl="6">
      <w:numFmt w:val="bullet"/>
      <w:lvlText w:val="•"/>
      <w:lvlJc w:val="left"/>
      <w:pPr>
        <w:ind w:left="1541" w:hanging="258"/>
      </w:pPr>
    </w:lvl>
    <w:lvl w:ilvl="7">
      <w:numFmt w:val="bullet"/>
      <w:lvlText w:val="•"/>
      <w:lvlJc w:val="left"/>
      <w:pPr>
        <w:ind w:left="1784" w:hanging="258"/>
      </w:pPr>
    </w:lvl>
    <w:lvl w:ilvl="8">
      <w:numFmt w:val="bullet"/>
      <w:lvlText w:val="•"/>
      <w:lvlJc w:val="left"/>
      <w:pPr>
        <w:ind w:left="2028" w:hanging="258"/>
      </w:pPr>
    </w:lvl>
  </w:abstractNum>
  <w:abstractNum w:abstractNumId="7">
    <w:nsid w:val="7D2C626F"/>
    <w:multiLevelType w:val="multilevel"/>
    <w:tmpl w:val="2AEABD74"/>
    <w:lvl w:ilvl="0">
      <w:numFmt w:val="bullet"/>
      <w:lvlText w:val="-"/>
      <w:lvlJc w:val="left"/>
      <w:pPr>
        <w:ind w:left="84" w:hanging="129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617" w:hanging="129"/>
      </w:pPr>
    </w:lvl>
    <w:lvl w:ilvl="2">
      <w:numFmt w:val="bullet"/>
      <w:lvlText w:val="•"/>
      <w:lvlJc w:val="left"/>
      <w:pPr>
        <w:ind w:left="1155" w:hanging="129"/>
      </w:pPr>
    </w:lvl>
    <w:lvl w:ilvl="3">
      <w:numFmt w:val="bullet"/>
      <w:lvlText w:val="•"/>
      <w:lvlJc w:val="left"/>
      <w:pPr>
        <w:ind w:left="1692" w:hanging="129"/>
      </w:pPr>
    </w:lvl>
    <w:lvl w:ilvl="4">
      <w:numFmt w:val="bullet"/>
      <w:lvlText w:val="•"/>
      <w:lvlJc w:val="left"/>
      <w:pPr>
        <w:ind w:left="2230" w:hanging="129"/>
      </w:pPr>
    </w:lvl>
    <w:lvl w:ilvl="5">
      <w:numFmt w:val="bullet"/>
      <w:lvlText w:val="•"/>
      <w:lvlJc w:val="left"/>
      <w:pPr>
        <w:ind w:left="2767" w:hanging="129"/>
      </w:pPr>
    </w:lvl>
    <w:lvl w:ilvl="6">
      <w:numFmt w:val="bullet"/>
      <w:lvlText w:val="•"/>
      <w:lvlJc w:val="left"/>
      <w:pPr>
        <w:ind w:left="3305" w:hanging="129"/>
      </w:pPr>
    </w:lvl>
    <w:lvl w:ilvl="7">
      <w:numFmt w:val="bullet"/>
      <w:lvlText w:val="•"/>
      <w:lvlJc w:val="left"/>
      <w:pPr>
        <w:ind w:left="3842" w:hanging="129"/>
      </w:pPr>
    </w:lvl>
    <w:lvl w:ilvl="8">
      <w:numFmt w:val="bullet"/>
      <w:lvlText w:val="•"/>
      <w:lvlJc w:val="left"/>
      <w:pPr>
        <w:ind w:left="4380" w:hanging="129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D6D"/>
    <w:rsid w:val="00A45D6D"/>
    <w:rsid w:val="00E460FF"/>
    <w:rsid w:val="00ED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45D6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A45D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45D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45D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45D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45D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45D6D"/>
    <w:rPr>
      <w:rFonts w:ascii="Times New Roman" w:hAnsi="Times New Roman"/>
    </w:rPr>
  </w:style>
  <w:style w:type="paragraph" w:styleId="a3">
    <w:name w:val="footer"/>
    <w:basedOn w:val="a"/>
    <w:link w:val="a4"/>
    <w:rsid w:val="00A45D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A45D6D"/>
  </w:style>
  <w:style w:type="paragraph" w:styleId="21">
    <w:name w:val="toc 2"/>
    <w:next w:val="a"/>
    <w:link w:val="22"/>
    <w:uiPriority w:val="39"/>
    <w:rsid w:val="00A45D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45D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45D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45D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45D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45D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45D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45D6D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A45D6D"/>
  </w:style>
  <w:style w:type="character" w:customStyle="1" w:styleId="a6">
    <w:name w:val="Абзац списка Знак"/>
    <w:basedOn w:val="1"/>
    <w:link w:val="a5"/>
    <w:rsid w:val="00A45D6D"/>
  </w:style>
  <w:style w:type="character" w:customStyle="1" w:styleId="30">
    <w:name w:val="Заголовок 3 Знак"/>
    <w:link w:val="3"/>
    <w:rsid w:val="00A45D6D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rsid w:val="00A45D6D"/>
    <w:pPr>
      <w:spacing w:before="42"/>
      <w:ind w:left="84"/>
    </w:pPr>
  </w:style>
  <w:style w:type="character" w:customStyle="1" w:styleId="TableParagraph0">
    <w:name w:val="Table Paragraph"/>
    <w:basedOn w:val="1"/>
    <w:link w:val="TableParagraph"/>
    <w:rsid w:val="00A45D6D"/>
  </w:style>
  <w:style w:type="paragraph" w:customStyle="1" w:styleId="12">
    <w:name w:val="Обычный1"/>
    <w:link w:val="13"/>
    <w:rsid w:val="00A45D6D"/>
    <w:rPr>
      <w:rFonts w:ascii="Times New Roman" w:hAnsi="Times New Roman"/>
    </w:rPr>
  </w:style>
  <w:style w:type="character" w:customStyle="1" w:styleId="13">
    <w:name w:val="Обычный1"/>
    <w:link w:val="12"/>
    <w:rsid w:val="00A45D6D"/>
    <w:rPr>
      <w:rFonts w:ascii="Times New Roman" w:hAnsi="Times New Roman"/>
    </w:rPr>
  </w:style>
  <w:style w:type="paragraph" w:customStyle="1" w:styleId="14">
    <w:name w:val="Гиперссылка1"/>
    <w:link w:val="15"/>
    <w:rsid w:val="00A45D6D"/>
    <w:rPr>
      <w:color w:val="0000FF"/>
      <w:u w:val="single"/>
    </w:rPr>
  </w:style>
  <w:style w:type="character" w:customStyle="1" w:styleId="15">
    <w:name w:val="Гиперссылка1"/>
    <w:link w:val="14"/>
    <w:rsid w:val="00A45D6D"/>
    <w:rPr>
      <w:color w:val="0000FF"/>
      <w:u w:val="single"/>
    </w:rPr>
  </w:style>
  <w:style w:type="paragraph" w:customStyle="1" w:styleId="16">
    <w:name w:val="Основной шрифт абзаца1"/>
    <w:link w:val="17"/>
    <w:rsid w:val="00A45D6D"/>
  </w:style>
  <w:style w:type="character" w:customStyle="1" w:styleId="17">
    <w:name w:val="Основной шрифт абзаца1"/>
    <w:link w:val="16"/>
    <w:rsid w:val="00A45D6D"/>
  </w:style>
  <w:style w:type="paragraph" w:styleId="31">
    <w:name w:val="toc 3"/>
    <w:next w:val="a"/>
    <w:link w:val="32"/>
    <w:uiPriority w:val="39"/>
    <w:rsid w:val="00A45D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45D6D"/>
    <w:rPr>
      <w:rFonts w:ascii="XO Thames" w:hAnsi="XO Thames"/>
      <w:sz w:val="28"/>
    </w:rPr>
  </w:style>
  <w:style w:type="paragraph" w:styleId="a7">
    <w:name w:val="header"/>
    <w:basedOn w:val="a"/>
    <w:link w:val="a8"/>
    <w:rsid w:val="00A45D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A45D6D"/>
  </w:style>
  <w:style w:type="character" w:customStyle="1" w:styleId="50">
    <w:name w:val="Заголовок 5 Знак"/>
    <w:link w:val="5"/>
    <w:rsid w:val="00A45D6D"/>
    <w:rPr>
      <w:rFonts w:ascii="XO Thames" w:hAnsi="XO Thames"/>
      <w:b/>
    </w:rPr>
  </w:style>
  <w:style w:type="character" w:customStyle="1" w:styleId="11">
    <w:name w:val="Заголовок 1 Знак"/>
    <w:link w:val="10"/>
    <w:rsid w:val="00A45D6D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sid w:val="00A45D6D"/>
    <w:rPr>
      <w:color w:val="0000FF"/>
      <w:u w:val="single"/>
    </w:rPr>
  </w:style>
  <w:style w:type="character" w:styleId="a9">
    <w:name w:val="Hyperlink"/>
    <w:link w:val="23"/>
    <w:rsid w:val="00A45D6D"/>
    <w:rPr>
      <w:color w:val="0000FF"/>
      <w:u w:val="single"/>
    </w:rPr>
  </w:style>
  <w:style w:type="paragraph" w:customStyle="1" w:styleId="Footnote">
    <w:name w:val="Footnote"/>
    <w:link w:val="Footnote0"/>
    <w:rsid w:val="00A45D6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45D6D"/>
    <w:rPr>
      <w:rFonts w:ascii="XO Thames" w:hAnsi="XO Thames"/>
    </w:rPr>
  </w:style>
  <w:style w:type="paragraph" w:styleId="18">
    <w:name w:val="toc 1"/>
    <w:next w:val="a"/>
    <w:link w:val="19"/>
    <w:uiPriority w:val="39"/>
    <w:rsid w:val="00A45D6D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A45D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45D6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45D6D"/>
    <w:rPr>
      <w:rFonts w:ascii="XO Thames" w:hAnsi="XO Thames"/>
      <w:sz w:val="20"/>
    </w:rPr>
  </w:style>
  <w:style w:type="paragraph" w:customStyle="1" w:styleId="1a">
    <w:name w:val="Строгий1"/>
    <w:basedOn w:val="24"/>
    <w:link w:val="aa"/>
    <w:rsid w:val="00A45D6D"/>
    <w:rPr>
      <w:b/>
    </w:rPr>
  </w:style>
  <w:style w:type="character" w:styleId="aa">
    <w:name w:val="Strong"/>
    <w:basedOn w:val="a0"/>
    <w:link w:val="1a"/>
    <w:rsid w:val="00A45D6D"/>
    <w:rPr>
      <w:b/>
    </w:rPr>
  </w:style>
  <w:style w:type="paragraph" w:styleId="9">
    <w:name w:val="toc 9"/>
    <w:next w:val="a"/>
    <w:link w:val="90"/>
    <w:uiPriority w:val="39"/>
    <w:rsid w:val="00A45D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45D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45D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45D6D"/>
    <w:rPr>
      <w:rFonts w:ascii="XO Thames" w:hAnsi="XO Thames"/>
      <w:sz w:val="28"/>
    </w:rPr>
  </w:style>
  <w:style w:type="paragraph" w:customStyle="1" w:styleId="24">
    <w:name w:val="Основной шрифт абзаца2"/>
    <w:link w:val="51"/>
    <w:rsid w:val="00A45D6D"/>
  </w:style>
  <w:style w:type="paragraph" w:styleId="51">
    <w:name w:val="toc 5"/>
    <w:next w:val="a"/>
    <w:link w:val="52"/>
    <w:uiPriority w:val="39"/>
    <w:rsid w:val="00A45D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45D6D"/>
    <w:rPr>
      <w:rFonts w:ascii="XO Thames" w:hAnsi="XO Thames"/>
      <w:sz w:val="28"/>
    </w:rPr>
  </w:style>
  <w:style w:type="paragraph" w:styleId="ab">
    <w:name w:val="Body Text"/>
    <w:basedOn w:val="a"/>
    <w:link w:val="ac"/>
    <w:rsid w:val="00A45D6D"/>
    <w:rPr>
      <w:rFonts w:ascii="Arial" w:hAnsi="Arial"/>
      <w:b/>
    </w:rPr>
  </w:style>
  <w:style w:type="character" w:customStyle="1" w:styleId="ac">
    <w:name w:val="Основной текст Знак"/>
    <w:basedOn w:val="1"/>
    <w:link w:val="ab"/>
    <w:rsid w:val="00A45D6D"/>
    <w:rPr>
      <w:rFonts w:ascii="Arial" w:hAnsi="Arial"/>
      <w:b/>
    </w:rPr>
  </w:style>
  <w:style w:type="paragraph" w:styleId="ad">
    <w:name w:val="Subtitle"/>
    <w:next w:val="a"/>
    <w:link w:val="ae"/>
    <w:uiPriority w:val="11"/>
    <w:qFormat/>
    <w:rsid w:val="00A45D6D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A45D6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A45D6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A45D6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45D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45D6D"/>
    <w:rPr>
      <w:rFonts w:ascii="XO Thames" w:hAnsi="XO Thames"/>
      <w:b/>
      <w:sz w:val="28"/>
    </w:rPr>
  </w:style>
  <w:style w:type="table" w:customStyle="1" w:styleId="TableNormal">
    <w:name w:val="Table Normal"/>
    <w:rsid w:val="00A45D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11231687/1329" TargetMode="External"/><Relationship Id="rId13" Type="http://schemas.openxmlformats.org/officeDocument/2006/relationships/hyperlink" Target="https://internet.garant.ru/document/redirect/411231687/13292" TargetMode="External"/><Relationship Id="rId18" Type="http://schemas.openxmlformats.org/officeDocument/2006/relationships/hyperlink" Target="https://internet.garant.ru/document/redirect/409524007/1056" TargetMode="External"/><Relationship Id="rId26" Type="http://schemas.openxmlformats.org/officeDocument/2006/relationships/hyperlink" Target="https://internet.garant.ru/document/redirect/73186746/1019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09524007/1057" TargetMode="External"/><Relationship Id="rId34" Type="http://schemas.openxmlformats.org/officeDocument/2006/relationships/hyperlink" Target="https://internet.garant.ru/document/redirect/12160442/3" TargetMode="External"/><Relationship Id="rId7" Type="http://schemas.openxmlformats.org/officeDocument/2006/relationships/hyperlink" Target="https://internet.garant.ru/document/redirect/411231687/1322" TargetMode="External"/><Relationship Id="rId12" Type="http://schemas.openxmlformats.org/officeDocument/2006/relationships/hyperlink" Target="https://internet.garant.ru/document/redirect/411231687/1400" TargetMode="External"/><Relationship Id="rId17" Type="http://schemas.openxmlformats.org/officeDocument/2006/relationships/hyperlink" Target="https://internet.garant.ru/document/redirect/409524007/1511" TargetMode="External"/><Relationship Id="rId25" Type="http://schemas.openxmlformats.org/officeDocument/2006/relationships/hyperlink" Target="https://internet.garant.ru/document/redirect/73186746/1003" TargetMode="External"/><Relationship Id="rId33" Type="http://schemas.openxmlformats.org/officeDocument/2006/relationships/hyperlink" Target="https://internet.garant.ru/document/redirect/12136616/100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9524007/1052" TargetMode="External"/><Relationship Id="rId20" Type="http://schemas.openxmlformats.org/officeDocument/2006/relationships/hyperlink" Target="https://internet.garant.ru/document/redirect/409524007/1003" TargetMode="External"/><Relationship Id="rId29" Type="http://schemas.openxmlformats.org/officeDocument/2006/relationships/hyperlink" Target="https://internet.garant.ru/document/redirect/12136616/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11231687/12814" TargetMode="External"/><Relationship Id="rId24" Type="http://schemas.openxmlformats.org/officeDocument/2006/relationships/hyperlink" Target="https://internet.garant.ru/document/redirect/408213837/121" TargetMode="External"/><Relationship Id="rId32" Type="http://schemas.openxmlformats.org/officeDocument/2006/relationships/hyperlink" Target="https://internet.garant.ru/document/redirect/12136616/10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9022866/1026113" TargetMode="External"/><Relationship Id="rId23" Type="http://schemas.openxmlformats.org/officeDocument/2006/relationships/hyperlink" Target="https://internet.garant.ru/document/redirect/73186746/10025" TargetMode="External"/><Relationship Id="rId28" Type="http://schemas.openxmlformats.org/officeDocument/2006/relationships/hyperlink" Target="https://internet.garant.ru/document/redirect/12136616/302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internet.garant.ru/document/redirect/411231687/1028" TargetMode="External"/><Relationship Id="rId19" Type="http://schemas.openxmlformats.org/officeDocument/2006/relationships/hyperlink" Target="https://internet.garant.ru/document/redirect/411231687/13292" TargetMode="External"/><Relationship Id="rId31" Type="http://schemas.openxmlformats.org/officeDocument/2006/relationships/hyperlink" Target="https://internet.garant.ru/document/redirect/12136616/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11231687/1031" TargetMode="External"/><Relationship Id="rId14" Type="http://schemas.openxmlformats.org/officeDocument/2006/relationships/hyperlink" Target="https://internet.garant.ru/document/redirect/411231687/13294" TargetMode="External"/><Relationship Id="rId22" Type="http://schemas.openxmlformats.org/officeDocument/2006/relationships/hyperlink" Target="https://internet.garant.ru/document/redirect/73186746/10024" TargetMode="External"/><Relationship Id="rId27" Type="http://schemas.openxmlformats.org/officeDocument/2006/relationships/hyperlink" Target="https://internet.garant.ru/document/redirect/73186746/10064" TargetMode="External"/><Relationship Id="rId30" Type="http://schemas.openxmlformats.org/officeDocument/2006/relationships/hyperlink" Target="https://internet.garant.ru/document/redirect/12136616/902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6498</Characters>
  <Application>Microsoft Office Word</Application>
  <DocSecurity>0</DocSecurity>
  <Lines>54</Lines>
  <Paragraphs>15</Paragraphs>
  <ScaleCrop>false</ScaleCrop>
  <Company>Image&amp;Matros ®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Economicheskiy</dc:creator>
  <cp:lastModifiedBy>Image&amp;Matros ®</cp:lastModifiedBy>
  <cp:revision>2</cp:revision>
  <cp:lastPrinted>2025-02-25T09:33:00Z</cp:lastPrinted>
  <dcterms:created xsi:type="dcterms:W3CDTF">2025-02-25T09:33:00Z</dcterms:created>
  <dcterms:modified xsi:type="dcterms:W3CDTF">2025-02-25T09:33:00Z</dcterms:modified>
</cp:coreProperties>
</file>